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BC3F" w14:textId="77777777" w:rsidR="00775F76" w:rsidRDefault="00F6305F">
      <w:r>
        <w:t>THE NEED FOR MORE WORKERS</w:t>
      </w:r>
    </w:p>
    <w:p w14:paraId="52D4B8AB" w14:textId="5639F573" w:rsidR="00F6305F" w:rsidRDefault="00F6305F">
      <w:bookmarkStart w:id="0" w:name="_GoBack"/>
      <w:r>
        <w:rPr>
          <w:noProof/>
        </w:rPr>
        <w:drawing>
          <wp:inline distT="0" distB="0" distL="0" distR="0" wp14:anchorId="088A30FF" wp14:editId="51EE96D4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46645870&quot; width=&quot;740&quot; height=&quot;450&quot; frameborder=&quot;0&quot; allowfullscreen=&quot;allowfullscreen&quot;&gt;&lt;/iframe&gt;" h="450" w="7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730D91" w14:textId="77777777" w:rsidR="00F6305F" w:rsidRDefault="00F6305F">
      <w:r>
        <w:t xml:space="preserve">It's widely </w:t>
      </w:r>
      <w:proofErr w:type="gramStart"/>
      <w:r>
        <w:t>know</w:t>
      </w:r>
      <w:proofErr w:type="gramEnd"/>
      <w:r>
        <w:t xml:space="preserve"> that there is a need for more pastors, teachers, and staff ministers to fill established positions in our churches and schools. We should also remember there is also a great need to supply workers for expanding ministry opportunities! Take a minute to hear Rev. Paul </w:t>
      </w:r>
      <w:proofErr w:type="spellStart"/>
      <w:r>
        <w:t>Prange</w:t>
      </w:r>
      <w:proofErr w:type="spellEnd"/>
      <w:r>
        <w:t xml:space="preserve"> explain these needs that are the cornerstone for the first pillar in the ECW campaign. </w:t>
      </w:r>
    </w:p>
    <w:p w14:paraId="45BD54A8" w14:textId="51DC6292" w:rsidR="00F6305F" w:rsidRDefault="00F6305F">
      <w:r>
        <w:t xml:space="preserve">To learn more about this opportunity to partner with MLC, visit our website at </w:t>
      </w:r>
      <w:hyperlink r:id="rId5" w:tgtFrame="_blank" w:history="1">
        <w:r>
          <w:rPr>
            <w:rStyle w:val="Hyperlink"/>
          </w:rPr>
          <w:t>https://mlc-wels.edu/mlc-campaign/</w:t>
        </w:r>
      </w:hyperlink>
    </w:p>
    <w:sectPr w:rsidR="00F6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5F"/>
    <w:rsid w:val="00784346"/>
    <w:rsid w:val="008009FF"/>
    <w:rsid w:val="00F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7BD1"/>
  <w15:chartTrackingRefBased/>
  <w15:docId w15:val="{3FACF18A-FBB7-47B0-A89A-78EF96D2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mlc-campaign/?fbclid=IwAR1_HHGI5d1Uaa0DEoBmk4ybuDqs78IUW00eP3qyHpBEcKhFhsyyCUNAfo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2019-11-06T15:31:00Z</dcterms:created>
  <dcterms:modified xsi:type="dcterms:W3CDTF">2019-11-06T15:33:00Z</dcterms:modified>
</cp:coreProperties>
</file>